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А-13/2015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15 июля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8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ФБОУ СПО "Санкт-Петербургский архитектурно-строительный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8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ФБОУ СПО "Санкт-Петербургский архитектурно-строительный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15 июля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